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E47" w:rsidRDefault="00336E47" w:rsidP="00664B92">
      <w:pPr>
        <w:jc w:val="right"/>
      </w:pPr>
      <w:r w:rsidRPr="00664B92">
        <w:rPr>
          <w:noProof/>
          <w:lang w:eastAsia="fr-FR"/>
        </w:rPr>
        <w:drawing>
          <wp:inline distT="0" distB="0" distL="0" distR="0">
            <wp:extent cx="1733550" cy="914400"/>
            <wp:effectExtent l="19050" t="0" r="0" b="0"/>
            <wp:docPr id="1" name="Image 1" descr="entete_me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2" descr="entete_mes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E47" w:rsidRDefault="00336E47" w:rsidP="00336E47">
      <w:pPr>
        <w:tabs>
          <w:tab w:val="left" w:pos="2412"/>
        </w:tabs>
        <w:bidi/>
      </w:pPr>
      <w:r>
        <w:rPr>
          <w:rFonts w:ascii="Calibri" w:eastAsia="Times New Roman" w:hAnsi="Calibri" w:cs="Traditional Arabic"/>
          <w:b/>
          <w:bCs/>
          <w:color w:val="000000"/>
          <w:sz w:val="36"/>
          <w:szCs w:val="36"/>
          <w:lang w:eastAsia="fr-FR"/>
        </w:rPr>
        <w:t xml:space="preserve">         </w:t>
      </w:r>
      <w:r w:rsidRPr="00FC2596">
        <w:rPr>
          <w:rFonts w:ascii="Calibri" w:eastAsia="Times New Roman" w:hAnsi="Calibri" w:cs="Traditional Arabic" w:hint="cs"/>
          <w:b/>
          <w:bCs/>
          <w:color w:val="000000"/>
          <w:sz w:val="36"/>
          <w:szCs w:val="36"/>
          <w:rtl/>
          <w:lang w:eastAsia="fr-FR"/>
        </w:rPr>
        <w:t xml:space="preserve">جامعة </w:t>
      </w:r>
      <w:proofErr w:type="spellStart"/>
      <w:r w:rsidRPr="00FC2596">
        <w:rPr>
          <w:rFonts w:ascii="Calibri" w:eastAsia="Times New Roman" w:hAnsi="Calibri" w:cs="Traditional Arabic" w:hint="cs"/>
          <w:b/>
          <w:bCs/>
          <w:color w:val="000000"/>
          <w:sz w:val="36"/>
          <w:szCs w:val="36"/>
          <w:rtl/>
          <w:lang w:eastAsia="fr-FR"/>
        </w:rPr>
        <w:t>قرطاج</w:t>
      </w:r>
      <w:proofErr w:type="spellEnd"/>
      <w:r>
        <w:rPr>
          <w:rFonts w:ascii="Calibri" w:eastAsia="Times New Roman" w:hAnsi="Calibri" w:cs="Traditional Arabic"/>
          <w:b/>
          <w:bCs/>
          <w:color w:val="000000"/>
          <w:sz w:val="36"/>
          <w:szCs w:val="36"/>
          <w:rtl/>
          <w:lang w:eastAsia="fr-FR"/>
        </w:rPr>
        <w:tab/>
      </w:r>
    </w:p>
    <w:tbl>
      <w:tblPr>
        <w:tblpPr w:leftFromText="141" w:rightFromText="141" w:vertAnchor="text" w:tblpY="1"/>
        <w:tblOverlap w:val="never"/>
        <w:tblW w:w="557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25"/>
        <w:gridCol w:w="4847"/>
      </w:tblGrid>
      <w:tr w:rsidR="00336E47" w:rsidRPr="00FC2596" w:rsidTr="00E16AFA">
        <w:trPr>
          <w:trHeight w:val="495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E47" w:rsidRPr="00FC2596" w:rsidRDefault="00336E47" w:rsidP="00E16AF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E47" w:rsidRPr="00FC2596" w:rsidRDefault="00336E47" w:rsidP="00E16AFA">
            <w:pPr>
              <w:bidi/>
              <w:spacing w:after="0" w:line="240" w:lineRule="auto"/>
              <w:rPr>
                <w:rFonts w:ascii="Calibri" w:eastAsia="Times New Roman" w:hAnsi="Calibri" w:cs="Traditional Arabic"/>
                <w:color w:val="000000"/>
                <w:sz w:val="32"/>
                <w:szCs w:val="32"/>
                <w:lang w:eastAsia="fr-FR"/>
              </w:rPr>
            </w:pPr>
          </w:p>
        </w:tc>
      </w:tr>
    </w:tbl>
    <w:p w:rsidR="00B777B4" w:rsidRDefault="00336E47" w:rsidP="00B777B4">
      <w:pPr>
        <w:jc w:val="right"/>
      </w:pPr>
      <w:r w:rsidRPr="00FC2596">
        <w:rPr>
          <w:rFonts w:ascii="Calibri" w:eastAsia="Times New Roman" w:hAnsi="Calibri" w:cs="Traditional Arabic" w:hint="cs"/>
          <w:color w:val="000000"/>
          <w:sz w:val="32"/>
          <w:szCs w:val="32"/>
          <w:rtl/>
          <w:lang w:eastAsia="fr-FR"/>
        </w:rPr>
        <w:t>كلية العلوم الاقتصادية والتصرف بنابل</w:t>
      </w:r>
    </w:p>
    <w:p w:rsidR="00B777B4" w:rsidRPr="00B777B4" w:rsidRDefault="00B777B4" w:rsidP="00B777B4">
      <w:pPr>
        <w:tabs>
          <w:tab w:val="left" w:pos="6040"/>
        </w:tabs>
        <w:jc w:val="both"/>
      </w:pPr>
      <w:r>
        <w:tab/>
      </w:r>
    </w:p>
    <w:tbl>
      <w:tblPr>
        <w:tblW w:w="557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67"/>
        <w:gridCol w:w="3789"/>
        <w:gridCol w:w="1216"/>
      </w:tblGrid>
      <w:tr w:rsidR="00B777B4" w:rsidRPr="00FC2596" w:rsidTr="00E16AFA">
        <w:trPr>
          <w:trHeight w:val="5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B4" w:rsidRDefault="00B777B4" w:rsidP="00B777B4">
            <w:pPr>
              <w:bidi/>
              <w:spacing w:after="0" w:line="240" w:lineRule="auto"/>
              <w:jc w:val="right"/>
              <w:rPr>
                <w:rFonts w:ascii="Calibri" w:eastAsia="Times New Roman" w:hAnsi="Calibri" w:cs="Times New Roman" w:hint="cs"/>
                <w:color w:val="000000"/>
                <w:rtl/>
                <w:lang w:eastAsia="fr-FR"/>
              </w:rPr>
            </w:pPr>
          </w:p>
          <w:p w:rsidR="000D0FFB" w:rsidRPr="00FC2596" w:rsidRDefault="000D0FFB" w:rsidP="000D0FFB">
            <w:pPr>
              <w:bidi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B4" w:rsidRPr="00FC2596" w:rsidRDefault="00B777B4" w:rsidP="000D0FFB">
            <w:pPr>
              <w:bidi/>
              <w:spacing w:after="0" w:line="240" w:lineRule="auto"/>
              <w:jc w:val="right"/>
              <w:rPr>
                <w:rFonts w:ascii="Calibri" w:eastAsia="Times New Roman" w:hAnsi="Calibri" w:cs="Traditional Arabic"/>
                <w:b/>
                <w:bCs/>
                <w:color w:val="000000"/>
                <w:sz w:val="36"/>
                <w:szCs w:val="36"/>
                <w:lang w:eastAsia="fr-FR" w:bidi="ar-TN"/>
              </w:rPr>
            </w:pPr>
            <w:r>
              <w:rPr>
                <w:rFonts w:ascii="Calibri" w:eastAsia="Times New Roman" w:hAnsi="Calibri" w:cs="Traditional Arabic" w:hint="cs"/>
                <w:b/>
                <w:bCs/>
                <w:color w:val="000000"/>
                <w:sz w:val="36"/>
                <w:szCs w:val="36"/>
                <w:rtl/>
                <w:lang w:eastAsia="fr-FR" w:bidi="ar-TN"/>
              </w:rPr>
              <w:t xml:space="preserve">نابل في </w:t>
            </w:r>
            <w:r w:rsidR="000D0FFB">
              <w:rPr>
                <w:rFonts w:ascii="Calibri" w:eastAsia="Times New Roman" w:hAnsi="Calibri" w:cs="Traditional Arabic" w:hint="cs"/>
                <w:b/>
                <w:bCs/>
                <w:color w:val="000000"/>
                <w:sz w:val="36"/>
                <w:szCs w:val="36"/>
                <w:rtl/>
                <w:lang w:eastAsia="fr-FR" w:bidi="ar-TN"/>
              </w:rPr>
              <w:t>16</w:t>
            </w:r>
            <w:r>
              <w:rPr>
                <w:rFonts w:ascii="Calibri" w:eastAsia="Times New Roman" w:hAnsi="Calibri" w:cs="Traditional Arabic" w:hint="cs"/>
                <w:b/>
                <w:bCs/>
                <w:color w:val="000000"/>
                <w:sz w:val="36"/>
                <w:szCs w:val="36"/>
                <w:rtl/>
                <w:lang w:eastAsia="fr-FR" w:bidi="ar-TN"/>
              </w:rPr>
              <w:t xml:space="preserve"> أكتوبر 2011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B4" w:rsidRPr="00FC2596" w:rsidRDefault="00B777B4" w:rsidP="00B7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B777B4" w:rsidRDefault="000D0FFB" w:rsidP="00B777B4">
      <w:pPr>
        <w:tabs>
          <w:tab w:val="left" w:pos="6820"/>
          <w:tab w:val="left" w:pos="7092"/>
        </w:tabs>
        <w:bidi/>
        <w:jc w:val="center"/>
        <w:rPr>
          <w:rFonts w:ascii="Calibri" w:eastAsia="Times New Roman" w:hAnsi="Calibri" w:cs="Traditional Arabic" w:hint="cs"/>
          <w:b/>
          <w:bCs/>
          <w:i/>
          <w:iCs/>
          <w:color w:val="000000"/>
          <w:sz w:val="56"/>
          <w:szCs w:val="56"/>
          <w:rtl/>
          <w:lang w:eastAsia="fr-FR" w:bidi="ar-TN"/>
        </w:rPr>
      </w:pPr>
      <w:r>
        <w:rPr>
          <w:rFonts w:ascii="Calibri" w:eastAsia="Times New Roman" w:hAnsi="Calibri" w:cs="Traditional Arabic" w:hint="cs"/>
          <w:b/>
          <w:bCs/>
          <w:i/>
          <w:iCs/>
          <w:color w:val="000000"/>
          <w:sz w:val="56"/>
          <w:szCs w:val="56"/>
          <w:rtl/>
          <w:lang w:eastAsia="fr-FR" w:bidi="ar-TN"/>
        </w:rPr>
        <w:t>اعلام</w:t>
      </w:r>
      <w:r w:rsidR="00B777B4" w:rsidRPr="002A7ABD">
        <w:rPr>
          <w:rFonts w:ascii="Calibri" w:eastAsia="Times New Roman" w:hAnsi="Calibri" w:cs="Traditional Arabic" w:hint="cs"/>
          <w:b/>
          <w:bCs/>
          <w:i/>
          <w:iCs/>
          <w:color w:val="000000"/>
          <w:sz w:val="56"/>
          <w:szCs w:val="56"/>
          <w:rtl/>
          <w:lang w:eastAsia="fr-FR" w:bidi="ar-TN"/>
        </w:rPr>
        <w:t xml:space="preserve"> إلى كافة الطلبة</w:t>
      </w:r>
    </w:p>
    <w:p w:rsidR="003E7397" w:rsidRPr="00E11800" w:rsidRDefault="007F0D77" w:rsidP="00E11800">
      <w:pPr>
        <w:pStyle w:val="Paragraphedeliste"/>
        <w:numPr>
          <w:ilvl w:val="0"/>
          <w:numId w:val="1"/>
        </w:numPr>
        <w:bidi/>
        <w:jc w:val="both"/>
        <w:rPr>
          <w:rFonts w:ascii="Calibri" w:eastAsia="Times New Roman" w:hAnsi="Calibri" w:cs="Traditional Arabic" w:hint="cs"/>
          <w:sz w:val="40"/>
          <w:szCs w:val="40"/>
          <w:rtl/>
          <w:lang w:eastAsia="fr-FR" w:bidi="ar-TN"/>
        </w:rPr>
      </w:pPr>
      <w:r w:rsidRPr="00E11800">
        <w:rPr>
          <w:rFonts w:ascii="Calibri" w:eastAsia="Times New Roman" w:hAnsi="Calibri" w:cs="Traditional Arabic" w:hint="cs"/>
          <w:sz w:val="36"/>
          <w:szCs w:val="36"/>
          <w:rtl/>
          <w:lang w:eastAsia="fr-FR" w:bidi="ar-TN"/>
        </w:rPr>
        <w:t>المطلوب</w:t>
      </w:r>
      <w:r w:rsidRPr="003E7397">
        <w:rPr>
          <w:rFonts w:ascii="Calibri" w:eastAsia="Times New Roman" w:hAnsi="Calibri" w:cs="Traditional Arabic" w:hint="cs"/>
          <w:sz w:val="56"/>
          <w:szCs w:val="56"/>
          <w:rtl/>
          <w:lang w:eastAsia="fr-FR" w:bidi="ar-TN"/>
        </w:rPr>
        <w:t xml:space="preserve"> </w:t>
      </w:r>
      <w:r w:rsidRPr="00E11800">
        <w:rPr>
          <w:rFonts w:ascii="Calibri" w:eastAsia="Times New Roman" w:hAnsi="Calibri" w:cs="Traditional Arabic" w:hint="cs"/>
          <w:sz w:val="40"/>
          <w:szCs w:val="40"/>
          <w:rtl/>
          <w:lang w:eastAsia="fr-FR" w:bidi="ar-TN"/>
        </w:rPr>
        <w:t xml:space="preserve">من كافة الطلبة التثبت مليا من قائمات </w:t>
      </w:r>
      <w:r w:rsidR="000D0FFB" w:rsidRPr="00E11800">
        <w:rPr>
          <w:rFonts w:ascii="Calibri" w:eastAsia="Times New Roman" w:hAnsi="Calibri" w:cs="Traditional Arabic" w:hint="cs"/>
          <w:sz w:val="40"/>
          <w:szCs w:val="40"/>
          <w:rtl/>
          <w:lang w:eastAsia="fr-FR" w:bidi="ar-TN"/>
        </w:rPr>
        <w:t xml:space="preserve">توزيع </w:t>
      </w:r>
      <w:r w:rsidRPr="00E11800">
        <w:rPr>
          <w:rFonts w:ascii="Calibri" w:eastAsia="Times New Roman" w:hAnsi="Calibri" w:cs="Traditional Arabic" w:hint="cs"/>
          <w:sz w:val="40"/>
          <w:szCs w:val="40"/>
          <w:rtl/>
          <w:lang w:eastAsia="fr-FR" w:bidi="ar-TN"/>
        </w:rPr>
        <w:t xml:space="preserve">أفواج </w:t>
      </w:r>
      <w:r w:rsidR="000D0FFB" w:rsidRPr="00E11800">
        <w:rPr>
          <w:rFonts w:ascii="Calibri" w:eastAsia="Times New Roman" w:hAnsi="Calibri" w:cs="Traditional Arabic" w:hint="cs"/>
          <w:sz w:val="40"/>
          <w:szCs w:val="40"/>
          <w:rtl/>
          <w:lang w:eastAsia="fr-FR" w:bidi="ar-TN"/>
        </w:rPr>
        <w:t>الامتحانات</w:t>
      </w:r>
      <w:r w:rsidRPr="00E11800">
        <w:rPr>
          <w:rFonts w:ascii="Calibri" w:eastAsia="Times New Roman" w:hAnsi="Calibri" w:cs="Traditional Arabic" w:hint="cs"/>
          <w:sz w:val="40"/>
          <w:szCs w:val="40"/>
          <w:rtl/>
          <w:lang w:eastAsia="fr-FR" w:bidi="ar-TN"/>
        </w:rPr>
        <w:t xml:space="preserve"> الموضوعة على ذمتهم بلوحات التعليق</w:t>
      </w:r>
      <w:r w:rsidR="003E7397" w:rsidRPr="00E11800">
        <w:rPr>
          <w:rFonts w:ascii="Calibri" w:eastAsia="Times New Roman" w:hAnsi="Calibri" w:cs="Traditional Arabic" w:hint="cs"/>
          <w:sz w:val="40"/>
          <w:szCs w:val="40"/>
          <w:rtl/>
          <w:lang w:eastAsia="fr-FR" w:bidi="ar-TN"/>
        </w:rPr>
        <w:t xml:space="preserve"> وعلى موقع </w:t>
      </w:r>
      <w:proofErr w:type="spellStart"/>
      <w:r w:rsidR="003E7397" w:rsidRPr="00E11800">
        <w:rPr>
          <w:rFonts w:ascii="Calibri" w:eastAsia="Times New Roman" w:hAnsi="Calibri" w:cs="Traditional Arabic" w:hint="cs"/>
          <w:sz w:val="40"/>
          <w:szCs w:val="40"/>
          <w:rtl/>
          <w:lang w:eastAsia="fr-FR" w:bidi="ar-TN"/>
        </w:rPr>
        <w:t>واب</w:t>
      </w:r>
      <w:proofErr w:type="spellEnd"/>
      <w:r w:rsidR="003E7397" w:rsidRPr="00E11800">
        <w:rPr>
          <w:rFonts w:ascii="Calibri" w:eastAsia="Times New Roman" w:hAnsi="Calibri" w:cs="Traditional Arabic" w:hint="cs"/>
          <w:sz w:val="40"/>
          <w:szCs w:val="40"/>
          <w:rtl/>
          <w:lang w:eastAsia="fr-FR" w:bidi="ar-TN"/>
        </w:rPr>
        <w:t xml:space="preserve"> الكلية.</w:t>
      </w:r>
      <w:r w:rsidRPr="00E11800">
        <w:rPr>
          <w:rFonts w:ascii="Calibri" w:eastAsia="Times New Roman" w:hAnsi="Calibri" w:cs="Traditional Arabic" w:hint="cs"/>
          <w:sz w:val="40"/>
          <w:szCs w:val="40"/>
          <w:rtl/>
          <w:lang w:eastAsia="fr-FR" w:bidi="ar-TN"/>
        </w:rPr>
        <w:t xml:space="preserve"> </w:t>
      </w:r>
    </w:p>
    <w:p w:rsidR="003E7397" w:rsidRPr="00E11800" w:rsidRDefault="000F02A3" w:rsidP="003E7397">
      <w:pPr>
        <w:pStyle w:val="Paragraphedeliste"/>
        <w:numPr>
          <w:ilvl w:val="0"/>
          <w:numId w:val="1"/>
        </w:numPr>
        <w:bidi/>
        <w:jc w:val="both"/>
        <w:rPr>
          <w:rFonts w:ascii="Calibri" w:eastAsia="Times New Roman" w:hAnsi="Calibri" w:cs="Traditional Arabic" w:hint="cs"/>
          <w:sz w:val="40"/>
          <w:szCs w:val="40"/>
          <w:rtl/>
          <w:lang w:eastAsia="fr-FR" w:bidi="ar-TN"/>
        </w:rPr>
      </w:pPr>
      <w:r w:rsidRPr="00E11800">
        <w:rPr>
          <w:rFonts w:ascii="Calibri" w:eastAsia="Times New Roman" w:hAnsi="Calibri" w:cs="Traditional Arabic" w:hint="cs"/>
          <w:sz w:val="40"/>
          <w:szCs w:val="40"/>
          <w:rtl/>
          <w:lang w:eastAsia="fr-FR" w:bidi="ar-TN"/>
        </w:rPr>
        <w:t xml:space="preserve">بالنسبة لطلبة السنوات الثانية و الثالثة سيقع اعتماد قائمات توزيع </w:t>
      </w:r>
      <w:proofErr w:type="gramStart"/>
      <w:r w:rsidRPr="00E11800">
        <w:rPr>
          <w:rFonts w:ascii="Calibri" w:eastAsia="Times New Roman" w:hAnsi="Calibri" w:cs="Traditional Arabic" w:hint="cs"/>
          <w:sz w:val="40"/>
          <w:szCs w:val="40"/>
          <w:rtl/>
          <w:lang w:eastAsia="fr-FR" w:bidi="ar-TN"/>
        </w:rPr>
        <w:t>أفواج</w:t>
      </w:r>
      <w:proofErr w:type="gramEnd"/>
      <w:r w:rsidRPr="00E11800">
        <w:rPr>
          <w:rFonts w:ascii="Calibri" w:eastAsia="Times New Roman" w:hAnsi="Calibri" w:cs="Traditional Arabic" w:hint="cs"/>
          <w:sz w:val="40"/>
          <w:szCs w:val="40"/>
          <w:rtl/>
          <w:lang w:eastAsia="fr-FR" w:bidi="ar-TN"/>
        </w:rPr>
        <w:t xml:space="preserve"> المراقبة المستمرة </w:t>
      </w:r>
      <w:r w:rsidRPr="00E11800">
        <w:rPr>
          <w:rFonts w:ascii="Calibri" w:eastAsia="Times New Roman" w:hAnsi="Calibri" w:cs="Traditional Arabic"/>
          <w:sz w:val="40"/>
          <w:szCs w:val="40"/>
          <w:lang w:eastAsia="fr-FR" w:bidi="ar-TN"/>
        </w:rPr>
        <w:t>(</w:t>
      </w:r>
      <w:proofErr w:type="spellStart"/>
      <w:r w:rsidRPr="00E11800">
        <w:rPr>
          <w:rFonts w:ascii="Calibri" w:eastAsia="Times New Roman" w:hAnsi="Calibri" w:cs="Traditional Arabic"/>
          <w:sz w:val="40"/>
          <w:szCs w:val="40"/>
          <w:lang w:eastAsia="fr-FR" w:bidi="ar-TN"/>
        </w:rPr>
        <w:t>Gpe</w:t>
      </w:r>
      <w:proofErr w:type="spellEnd"/>
      <w:r w:rsidRPr="00E11800">
        <w:rPr>
          <w:rFonts w:ascii="Calibri" w:eastAsia="Times New Roman" w:hAnsi="Calibri" w:cs="Traditional Arabic"/>
          <w:sz w:val="40"/>
          <w:szCs w:val="40"/>
          <w:lang w:eastAsia="fr-FR" w:bidi="ar-TN"/>
        </w:rPr>
        <w:t xml:space="preserve"> de TD)</w:t>
      </w:r>
      <w:r w:rsidR="0040701B" w:rsidRPr="00E11800">
        <w:rPr>
          <w:rFonts w:ascii="Calibri" w:eastAsia="Times New Roman" w:hAnsi="Calibri" w:cs="Traditional Arabic"/>
          <w:sz w:val="40"/>
          <w:szCs w:val="40"/>
          <w:lang w:eastAsia="fr-FR" w:bidi="ar-TN"/>
        </w:rPr>
        <w:t xml:space="preserve"> </w:t>
      </w:r>
      <w:r w:rsidR="0040701B" w:rsidRPr="00E11800">
        <w:rPr>
          <w:rFonts w:ascii="Calibri" w:eastAsia="Times New Roman" w:hAnsi="Calibri" w:cs="Traditional Arabic" w:hint="cs"/>
          <w:sz w:val="40"/>
          <w:szCs w:val="40"/>
          <w:rtl/>
          <w:lang w:eastAsia="fr-FR" w:bidi="ar-TN"/>
        </w:rPr>
        <w:t>بالنسبة للوحدات الأفقية وقائمات توزيع</w:t>
      </w:r>
      <w:r w:rsidR="00E11800" w:rsidRPr="00E11800">
        <w:rPr>
          <w:rFonts w:ascii="Calibri" w:eastAsia="Times New Roman" w:hAnsi="Calibri" w:cs="Traditional Arabic" w:hint="cs"/>
          <w:sz w:val="40"/>
          <w:szCs w:val="40"/>
          <w:rtl/>
          <w:lang w:eastAsia="fr-FR" w:bidi="ar-TN"/>
        </w:rPr>
        <w:t xml:space="preserve"> الطلبة حسب المواد بالنسبة للوحدات الاختيارية.</w:t>
      </w:r>
    </w:p>
    <w:p w:rsidR="007F0D77" w:rsidRPr="00D403B9" w:rsidRDefault="007F0D77" w:rsidP="00B458DA">
      <w:pPr>
        <w:bidi/>
        <w:jc w:val="both"/>
        <w:rPr>
          <w:rFonts w:ascii="Calibri" w:eastAsia="Times New Roman" w:hAnsi="Calibri" w:cs="Traditional Arabic"/>
          <w:sz w:val="48"/>
          <w:szCs w:val="48"/>
          <w:lang w:eastAsia="fr-FR" w:bidi="ar-TN"/>
        </w:rPr>
      </w:pPr>
      <w:r w:rsidRPr="00D403B9">
        <w:rPr>
          <w:rFonts w:ascii="Calibri" w:eastAsia="Times New Roman" w:hAnsi="Calibri" w:cs="Traditional Arabic" w:hint="cs"/>
          <w:sz w:val="48"/>
          <w:szCs w:val="48"/>
          <w:rtl/>
          <w:lang w:eastAsia="fr-FR" w:bidi="ar-TN"/>
        </w:rPr>
        <w:t>و</w:t>
      </w:r>
      <w:r w:rsidR="00C94F7A" w:rsidRPr="00D403B9">
        <w:rPr>
          <w:rFonts w:ascii="Calibri" w:eastAsia="Times New Roman" w:hAnsi="Calibri" w:cs="Traditional Arabic" w:hint="cs"/>
          <w:sz w:val="48"/>
          <w:szCs w:val="48"/>
          <w:rtl/>
          <w:lang w:eastAsia="fr-FR" w:bidi="ar-TN"/>
        </w:rPr>
        <w:t xml:space="preserve">للمزيد من التوضيحات يمكن الاتصال بالسيد محمد صالح </w:t>
      </w:r>
      <w:proofErr w:type="spellStart"/>
      <w:r w:rsidR="00C94F7A" w:rsidRPr="00D403B9">
        <w:rPr>
          <w:rFonts w:ascii="Calibri" w:eastAsia="Times New Roman" w:hAnsi="Calibri" w:cs="Traditional Arabic" w:hint="cs"/>
          <w:sz w:val="48"/>
          <w:szCs w:val="48"/>
          <w:rtl/>
          <w:lang w:eastAsia="fr-FR" w:bidi="ar-TN"/>
        </w:rPr>
        <w:t>مخلوف</w:t>
      </w:r>
      <w:proofErr w:type="spellEnd"/>
      <w:r w:rsidR="00C94F7A" w:rsidRPr="00D403B9">
        <w:rPr>
          <w:rFonts w:ascii="Calibri" w:eastAsia="Times New Roman" w:hAnsi="Calibri" w:cs="Traditional Arabic" w:hint="cs"/>
          <w:sz w:val="48"/>
          <w:szCs w:val="48"/>
          <w:rtl/>
          <w:lang w:eastAsia="fr-FR" w:bidi="ar-TN"/>
        </w:rPr>
        <w:t xml:space="preserve"> (مصلحة شؤون الطلبة</w:t>
      </w:r>
      <w:proofErr w:type="spellStart"/>
      <w:r w:rsidR="00C94F7A" w:rsidRPr="00D403B9">
        <w:rPr>
          <w:rFonts w:ascii="Calibri" w:eastAsia="Times New Roman" w:hAnsi="Calibri" w:cs="Traditional Arabic" w:hint="cs"/>
          <w:sz w:val="48"/>
          <w:szCs w:val="48"/>
          <w:rtl/>
          <w:lang w:eastAsia="fr-FR" w:bidi="ar-TN"/>
        </w:rPr>
        <w:t>)</w:t>
      </w:r>
      <w:proofErr w:type="spellEnd"/>
      <w:r w:rsidR="00C94F7A" w:rsidRPr="00D403B9">
        <w:rPr>
          <w:rFonts w:ascii="Calibri" w:eastAsia="Times New Roman" w:hAnsi="Calibri" w:cs="Traditional Arabic" w:hint="cs"/>
          <w:sz w:val="48"/>
          <w:szCs w:val="48"/>
          <w:rtl/>
          <w:lang w:eastAsia="fr-FR" w:bidi="ar-TN"/>
        </w:rPr>
        <w:t xml:space="preserve"> والسيدة سندس محمود (كاتب المؤسسة</w:t>
      </w:r>
      <w:proofErr w:type="spellStart"/>
      <w:r w:rsidR="00C94F7A" w:rsidRPr="00D403B9">
        <w:rPr>
          <w:rFonts w:ascii="Calibri" w:eastAsia="Times New Roman" w:hAnsi="Calibri" w:cs="Traditional Arabic" w:hint="cs"/>
          <w:sz w:val="48"/>
          <w:szCs w:val="48"/>
          <w:rtl/>
          <w:lang w:eastAsia="fr-FR" w:bidi="ar-TN"/>
        </w:rPr>
        <w:t>)</w:t>
      </w:r>
      <w:proofErr w:type="spellEnd"/>
    </w:p>
    <w:p w:rsidR="007F0D77" w:rsidRPr="0038079F" w:rsidRDefault="007F0D77" w:rsidP="007F0D77">
      <w:pPr>
        <w:tabs>
          <w:tab w:val="left" w:pos="6172"/>
        </w:tabs>
        <w:bidi/>
        <w:rPr>
          <w:rFonts w:ascii="Calibri" w:eastAsia="Times New Roman" w:hAnsi="Calibri" w:cs="Traditional Arabic"/>
          <w:b/>
          <w:bCs/>
          <w:sz w:val="56"/>
          <w:szCs w:val="56"/>
          <w:rtl/>
          <w:lang w:eastAsia="fr-FR" w:bidi="ar-TN"/>
        </w:rPr>
      </w:pPr>
      <w:r>
        <w:rPr>
          <w:rFonts w:ascii="Calibri" w:eastAsia="Times New Roman" w:hAnsi="Calibri" w:cs="Traditional Arabic"/>
          <w:sz w:val="44"/>
          <w:szCs w:val="44"/>
          <w:rtl/>
          <w:lang w:eastAsia="fr-FR" w:bidi="ar-TN"/>
        </w:rPr>
        <w:tab/>
      </w:r>
      <w:r>
        <w:rPr>
          <w:rFonts w:ascii="Calibri" w:eastAsia="Times New Roman" w:hAnsi="Calibri" w:cs="Traditional Arabic" w:hint="cs"/>
          <w:sz w:val="44"/>
          <w:szCs w:val="44"/>
          <w:rtl/>
          <w:lang w:eastAsia="fr-FR" w:bidi="ar-TN"/>
        </w:rPr>
        <w:t xml:space="preserve">   </w:t>
      </w:r>
      <w:r w:rsidRPr="0038079F">
        <w:rPr>
          <w:rFonts w:ascii="Calibri" w:eastAsia="Times New Roman" w:hAnsi="Calibri" w:cs="Traditional Arabic" w:hint="cs"/>
          <w:b/>
          <w:bCs/>
          <w:sz w:val="56"/>
          <w:szCs w:val="56"/>
          <w:rtl/>
          <w:lang w:eastAsia="fr-FR" w:bidi="ar-TN"/>
        </w:rPr>
        <w:t>الكاتب العام</w:t>
      </w:r>
    </w:p>
    <w:p w:rsidR="007F0D77" w:rsidRDefault="007F0D77" w:rsidP="0004404E">
      <w:pPr>
        <w:tabs>
          <w:tab w:val="left" w:pos="6172"/>
        </w:tabs>
        <w:bidi/>
        <w:jc w:val="center"/>
        <w:rPr>
          <w:rFonts w:ascii="Calibri" w:eastAsia="Times New Roman" w:hAnsi="Calibri" w:cs="Traditional Arabic"/>
          <w:b/>
          <w:bCs/>
          <w:sz w:val="44"/>
          <w:szCs w:val="44"/>
          <w:rtl/>
          <w:lang w:eastAsia="fr-FR" w:bidi="ar-TN"/>
        </w:rPr>
      </w:pPr>
      <w:r w:rsidRPr="0038079F">
        <w:rPr>
          <w:rFonts w:ascii="Calibri" w:eastAsia="Times New Roman" w:hAnsi="Calibri" w:cs="Traditional Arabic" w:hint="cs"/>
          <w:b/>
          <w:bCs/>
          <w:sz w:val="56"/>
          <w:szCs w:val="56"/>
          <w:rtl/>
          <w:lang w:eastAsia="fr-FR" w:bidi="ar-TN"/>
        </w:rPr>
        <w:t xml:space="preserve">                                           عادل </w:t>
      </w:r>
      <w:proofErr w:type="spellStart"/>
      <w:r w:rsidRPr="0038079F">
        <w:rPr>
          <w:rFonts w:ascii="Calibri" w:eastAsia="Times New Roman" w:hAnsi="Calibri" w:cs="Traditional Arabic" w:hint="cs"/>
          <w:b/>
          <w:bCs/>
          <w:sz w:val="56"/>
          <w:szCs w:val="56"/>
          <w:rtl/>
          <w:lang w:eastAsia="fr-FR" w:bidi="ar-TN"/>
        </w:rPr>
        <w:t>قمودي</w:t>
      </w:r>
      <w:proofErr w:type="spellEnd"/>
    </w:p>
    <w:p w:rsidR="00E86637" w:rsidRPr="00B777B4" w:rsidRDefault="00E86637" w:rsidP="00B777B4">
      <w:pPr>
        <w:tabs>
          <w:tab w:val="left" w:pos="6040"/>
        </w:tabs>
      </w:pPr>
    </w:p>
    <w:sectPr w:rsidR="00E86637" w:rsidRPr="00B777B4" w:rsidSect="00E86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40141"/>
    <w:multiLevelType w:val="hybridMultilevel"/>
    <w:tmpl w:val="7BF4AA28"/>
    <w:lvl w:ilvl="0" w:tplc="25244A66">
      <w:start w:val="1"/>
      <w:numFmt w:val="decimal"/>
      <w:lvlText w:val="%1-"/>
      <w:lvlJc w:val="left"/>
      <w:pPr>
        <w:ind w:left="1800" w:hanging="8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25" w:hanging="360"/>
      </w:pPr>
    </w:lvl>
    <w:lvl w:ilvl="2" w:tplc="040C001B" w:tentative="1">
      <w:start w:val="1"/>
      <w:numFmt w:val="lowerRoman"/>
      <w:lvlText w:val="%3."/>
      <w:lvlJc w:val="right"/>
      <w:pPr>
        <w:ind w:left="2745" w:hanging="180"/>
      </w:pPr>
    </w:lvl>
    <w:lvl w:ilvl="3" w:tplc="040C000F" w:tentative="1">
      <w:start w:val="1"/>
      <w:numFmt w:val="decimal"/>
      <w:lvlText w:val="%4."/>
      <w:lvlJc w:val="left"/>
      <w:pPr>
        <w:ind w:left="3465" w:hanging="360"/>
      </w:pPr>
    </w:lvl>
    <w:lvl w:ilvl="4" w:tplc="040C0019" w:tentative="1">
      <w:start w:val="1"/>
      <w:numFmt w:val="lowerLetter"/>
      <w:lvlText w:val="%5."/>
      <w:lvlJc w:val="left"/>
      <w:pPr>
        <w:ind w:left="4185" w:hanging="360"/>
      </w:pPr>
    </w:lvl>
    <w:lvl w:ilvl="5" w:tplc="040C001B" w:tentative="1">
      <w:start w:val="1"/>
      <w:numFmt w:val="lowerRoman"/>
      <w:lvlText w:val="%6."/>
      <w:lvlJc w:val="right"/>
      <w:pPr>
        <w:ind w:left="4905" w:hanging="180"/>
      </w:pPr>
    </w:lvl>
    <w:lvl w:ilvl="6" w:tplc="040C000F" w:tentative="1">
      <w:start w:val="1"/>
      <w:numFmt w:val="decimal"/>
      <w:lvlText w:val="%7."/>
      <w:lvlJc w:val="left"/>
      <w:pPr>
        <w:ind w:left="5625" w:hanging="360"/>
      </w:pPr>
    </w:lvl>
    <w:lvl w:ilvl="7" w:tplc="040C0019" w:tentative="1">
      <w:start w:val="1"/>
      <w:numFmt w:val="lowerLetter"/>
      <w:lvlText w:val="%8."/>
      <w:lvlJc w:val="left"/>
      <w:pPr>
        <w:ind w:left="6345" w:hanging="360"/>
      </w:pPr>
    </w:lvl>
    <w:lvl w:ilvl="8" w:tplc="040C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664B92"/>
    <w:rsid w:val="0004404E"/>
    <w:rsid w:val="00090E2E"/>
    <w:rsid w:val="000D0FFB"/>
    <w:rsid w:val="000F02A3"/>
    <w:rsid w:val="00145971"/>
    <w:rsid w:val="002B7894"/>
    <w:rsid w:val="00336E47"/>
    <w:rsid w:val="003E7397"/>
    <w:rsid w:val="0040701B"/>
    <w:rsid w:val="00664B92"/>
    <w:rsid w:val="0069661A"/>
    <w:rsid w:val="007F0D77"/>
    <w:rsid w:val="00AF74AC"/>
    <w:rsid w:val="00B458DA"/>
    <w:rsid w:val="00B777B4"/>
    <w:rsid w:val="00C94F7A"/>
    <w:rsid w:val="00D363F9"/>
    <w:rsid w:val="00D403B9"/>
    <w:rsid w:val="00E11800"/>
    <w:rsid w:val="00E8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6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4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4B9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E73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fsegn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21</cp:revision>
  <dcterms:created xsi:type="dcterms:W3CDTF">2012-11-16T09:44:00Z</dcterms:created>
  <dcterms:modified xsi:type="dcterms:W3CDTF">2012-11-16T10:19:00Z</dcterms:modified>
</cp:coreProperties>
</file>